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F8E" w:rsidRPr="001C52FE" w:rsidRDefault="0036155F" w:rsidP="0036155F">
      <w:pPr>
        <w:tabs>
          <w:tab w:val="left" w:pos="154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52FE">
        <w:rPr>
          <w:rFonts w:ascii="Times New Roman" w:hAnsi="Times New Roman" w:cs="Times New Roman"/>
          <w:sz w:val="24"/>
          <w:szCs w:val="24"/>
        </w:rPr>
        <w:tab/>
      </w: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>Logic Model: Girl</w:t>
      </w:r>
      <w:r w:rsidR="002D7285" w:rsidRPr="001C52FE">
        <w:rPr>
          <w:rFonts w:ascii="Times New Roman" w:hAnsi="Times New Roman" w:cs="Times New Roman"/>
          <w:sz w:val="24"/>
          <w:szCs w:val="24"/>
        </w:rPr>
        <w:t>s</w:t>
      </w:r>
      <w:r w:rsidRPr="001C52FE">
        <w:rPr>
          <w:rFonts w:ascii="Times New Roman" w:hAnsi="Times New Roman" w:cs="Times New Roman"/>
          <w:sz w:val="24"/>
          <w:szCs w:val="24"/>
        </w:rPr>
        <w:t xml:space="preserve"> Power Wayne</w:t>
      </w:r>
    </w:p>
    <w:p w:rsidR="002E5F8E" w:rsidRPr="001C52FE" w:rsidRDefault="005A0BDD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Chisa Osiah </w:t>
      </w:r>
    </w:p>
    <w:p w:rsidR="005A0BDD" w:rsidRDefault="005A0BDD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HM-804-730</w:t>
      </w:r>
    </w:p>
    <w:p w:rsidR="002E5F8E" w:rsidRPr="001C52FE" w:rsidRDefault="007B19B6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17</w:t>
      </w:r>
      <w:r w:rsidR="005A0BDD">
        <w:rPr>
          <w:rFonts w:ascii="Times New Roman" w:hAnsi="Times New Roman" w:cs="Times New Roman"/>
          <w:sz w:val="24"/>
          <w:szCs w:val="24"/>
        </w:rPr>
        <w:t>, 2017</w:t>
      </w: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F8E" w:rsidRPr="001C52FE" w:rsidRDefault="00F21C09" w:rsidP="002D7285">
      <w:pPr>
        <w:tabs>
          <w:tab w:val="left" w:pos="454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ab/>
      </w:r>
    </w:p>
    <w:p w:rsidR="002E5F8E" w:rsidRPr="001C52FE" w:rsidRDefault="002E5F8E" w:rsidP="002D7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lastRenderedPageBreak/>
        <w:t>Logic Model: Girl</w:t>
      </w:r>
      <w:r w:rsidR="002D7285" w:rsidRPr="001C52FE">
        <w:rPr>
          <w:rFonts w:ascii="Times New Roman" w:hAnsi="Times New Roman" w:cs="Times New Roman"/>
          <w:sz w:val="24"/>
          <w:szCs w:val="24"/>
        </w:rPr>
        <w:t>s</w:t>
      </w:r>
      <w:r w:rsidRPr="001C52FE">
        <w:rPr>
          <w:rFonts w:ascii="Times New Roman" w:hAnsi="Times New Roman" w:cs="Times New Roman"/>
          <w:sz w:val="24"/>
          <w:szCs w:val="24"/>
        </w:rPr>
        <w:t xml:space="preserve"> Power Wayn</w:t>
      </w:r>
      <w:r w:rsidR="0099669B">
        <w:rPr>
          <w:rFonts w:ascii="Times New Roman" w:hAnsi="Times New Roman" w:cs="Times New Roman"/>
          <w:sz w:val="24"/>
          <w:szCs w:val="24"/>
        </w:rPr>
        <w:t>e</w:t>
      </w:r>
    </w:p>
    <w:p w:rsidR="007E4D21" w:rsidRPr="001C52FE" w:rsidRDefault="003239F1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>Program/Intervention:</w:t>
      </w:r>
      <w:r w:rsidR="00FE5BB3">
        <w:rPr>
          <w:rFonts w:ascii="Times New Roman" w:hAnsi="Times New Roman" w:cs="Times New Roman"/>
          <w:sz w:val="24"/>
          <w:szCs w:val="24"/>
        </w:rPr>
        <w:t xml:space="preserve"> </w:t>
      </w:r>
      <w:r w:rsidR="002D7285" w:rsidRPr="001C52FE">
        <w:rPr>
          <w:rFonts w:ascii="Times New Roman" w:hAnsi="Times New Roman" w:cs="Times New Roman"/>
          <w:sz w:val="24"/>
          <w:szCs w:val="24"/>
          <w:u w:val="single"/>
        </w:rPr>
        <w:t>Girls Power Wayne</w:t>
      </w:r>
    </w:p>
    <w:p w:rsidR="008E5F5E" w:rsidRPr="001C52FE" w:rsidRDefault="007A17B7" w:rsidP="002D728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>HP 2020 Objective</w:t>
      </w:r>
    </w:p>
    <w:p w:rsidR="00DD6C7F" w:rsidRPr="001C52FE" w:rsidRDefault="00DD6C7F" w:rsidP="002D728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Educational and Community-Based Programs:</w:t>
      </w:r>
    </w:p>
    <w:p w:rsidR="008E5F5E" w:rsidRPr="001C52FE" w:rsidRDefault="00DD6C7F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Objective</w:t>
      </w:r>
      <w:r w:rsidRPr="001C52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="001F251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31E64"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r w:rsidR="005A2A35"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Increase</w:t>
      </w:r>
      <w:r w:rsidR="002B20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quality</w:t>
      </w:r>
      <w:r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educational and community-based programs designed to prevent disease and injury, improve health, and enhance quality of life</w:t>
      </w:r>
      <w:r w:rsidR="00231E64"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  <w:r w:rsidR="001F25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66F10" w:rsidRPr="00366F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366F10">
        <w:rPr>
          <w:rFonts w:ascii="Times New Roman" w:hAnsi="Times New Roman" w:cs="Times New Roman"/>
          <w:sz w:val="24"/>
          <w:szCs w:val="24"/>
        </w:rPr>
        <w:t>Healthy People,</w:t>
      </w:r>
      <w:r w:rsidR="005B7CE3" w:rsidRPr="00366F10">
        <w:rPr>
          <w:rFonts w:ascii="Times New Roman" w:hAnsi="Times New Roman" w:cs="Times New Roman"/>
          <w:iCs/>
          <w:sz w:val="24"/>
          <w:szCs w:val="24"/>
        </w:rPr>
        <w:t xml:space="preserve"> 2017</w:t>
      </w:r>
      <w:r w:rsidR="001F2514">
        <w:rPr>
          <w:rFonts w:ascii="Times New Roman" w:hAnsi="Times New Roman" w:cs="Times New Roman"/>
          <w:iCs/>
          <w:sz w:val="24"/>
          <w:szCs w:val="24"/>
        </w:rPr>
        <w:t xml:space="preserve"> p.1</w:t>
      </w:r>
      <w:r w:rsidR="005B7CE3" w:rsidRPr="00366F10">
        <w:rPr>
          <w:rFonts w:ascii="Times New Roman" w:hAnsi="Times New Roman" w:cs="Times New Roman"/>
          <w:iCs/>
          <w:sz w:val="24"/>
          <w:szCs w:val="24"/>
        </w:rPr>
        <w:t>)</w:t>
      </w:r>
      <w:r w:rsidRPr="00366F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C1ECA" w:rsidRPr="001C52FE" w:rsidRDefault="008E5F5E" w:rsidP="002D728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 xml:space="preserve">Program or intervention </w:t>
      </w:r>
      <w:r w:rsidR="003F566D" w:rsidRPr="001C52FE">
        <w:rPr>
          <w:rFonts w:ascii="Times New Roman" w:hAnsi="Times New Roman" w:cs="Times New Roman"/>
          <w:b/>
          <w:sz w:val="24"/>
          <w:szCs w:val="24"/>
        </w:rPr>
        <w:t>Specific Objective</w:t>
      </w:r>
    </w:p>
    <w:p w:rsidR="003F566D" w:rsidRPr="001C52FE" w:rsidRDefault="00CA554E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 xml:space="preserve">To </w:t>
      </w:r>
      <w:r w:rsidR="00231E64" w:rsidRPr="001C52FE">
        <w:rPr>
          <w:rFonts w:ascii="Times New Roman" w:hAnsi="Times New Roman" w:cs="Times New Roman"/>
          <w:sz w:val="24"/>
          <w:szCs w:val="24"/>
        </w:rPr>
        <w:t>ensure</w:t>
      </w:r>
      <w:r w:rsidRPr="001C52FE">
        <w:rPr>
          <w:rFonts w:ascii="Times New Roman" w:hAnsi="Times New Roman" w:cs="Times New Roman"/>
          <w:sz w:val="24"/>
          <w:szCs w:val="24"/>
        </w:rPr>
        <w:t xml:space="preserve"> a 50% increase</w:t>
      </w:r>
      <w:r w:rsidR="00A42F3A">
        <w:rPr>
          <w:rFonts w:ascii="Times New Roman" w:hAnsi="Times New Roman" w:cs="Times New Roman"/>
          <w:sz w:val="24"/>
          <w:szCs w:val="24"/>
        </w:rPr>
        <w:t xml:space="preserve"> from the current 25% </w:t>
      </w:r>
      <w:r w:rsidR="00A42F3A" w:rsidRPr="001C52FE">
        <w:rPr>
          <w:rFonts w:ascii="Times New Roman" w:hAnsi="Times New Roman" w:cs="Times New Roman"/>
          <w:sz w:val="24"/>
          <w:szCs w:val="24"/>
        </w:rPr>
        <w:t>in</w:t>
      </w:r>
      <w:r w:rsidRPr="001C52FE">
        <w:rPr>
          <w:rFonts w:ascii="Times New Roman" w:hAnsi="Times New Roman" w:cs="Times New Roman"/>
          <w:sz w:val="24"/>
          <w:szCs w:val="24"/>
        </w:rPr>
        <w:t xml:space="preserve"> the</w:t>
      </w:r>
      <w:r w:rsidR="002B20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quality</w:t>
      </w:r>
      <w:r w:rsidR="005A2A35"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educational and community-based programs </w:t>
      </w:r>
      <w:r w:rsidR="00231E64" w:rsidRPr="001C52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 make the women and girls of Wayne County empowered agents of change that improve the qual</w:t>
      </w:r>
      <w:r w:rsidR="00A42F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ity of life in the community </w:t>
      </w:r>
      <w:r w:rsidR="00A42F3A">
        <w:rPr>
          <w:rFonts w:ascii="Times New Roman" w:hAnsi="Times New Roman" w:cs="Times New Roman"/>
          <w:sz w:val="24"/>
          <w:szCs w:val="24"/>
        </w:rPr>
        <w:t>as from September 20</w:t>
      </w:r>
      <w:r w:rsidR="00A42F3A" w:rsidRPr="005C7A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42F3A">
        <w:rPr>
          <w:rFonts w:ascii="Times New Roman" w:hAnsi="Times New Roman" w:cs="Times New Roman"/>
          <w:sz w:val="24"/>
          <w:szCs w:val="24"/>
        </w:rPr>
        <w:t xml:space="preserve"> when it will be delivered and will be executed by November 20</w:t>
      </w:r>
      <w:r w:rsidR="00A42F3A" w:rsidRPr="005C7A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D546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2F3A">
        <w:rPr>
          <w:rFonts w:ascii="Times New Roman" w:hAnsi="Times New Roman" w:cs="Times New Roman"/>
          <w:sz w:val="24"/>
          <w:szCs w:val="24"/>
        </w:rPr>
        <w:t xml:space="preserve">2017. </w:t>
      </w:r>
    </w:p>
    <w:p w:rsidR="003F566D" w:rsidRPr="001C52FE" w:rsidRDefault="002E5F8E" w:rsidP="002D728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>Assumptions</w:t>
      </w:r>
    </w:p>
    <w:p w:rsidR="003F566D" w:rsidRPr="001C52FE" w:rsidRDefault="00CA554E" w:rsidP="002D7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 xml:space="preserve">Most women </w:t>
      </w:r>
      <w:r w:rsidR="002D1BB0" w:rsidRPr="001C52FE">
        <w:rPr>
          <w:rFonts w:ascii="Times New Roman" w:hAnsi="Times New Roman" w:cs="Times New Roman"/>
          <w:sz w:val="24"/>
          <w:szCs w:val="24"/>
        </w:rPr>
        <w:t>and social structures</w:t>
      </w:r>
      <w:r w:rsidR="00231E64" w:rsidRPr="001C52FE">
        <w:rPr>
          <w:rFonts w:ascii="Times New Roman" w:hAnsi="Times New Roman" w:cs="Times New Roman"/>
          <w:sz w:val="24"/>
          <w:szCs w:val="24"/>
        </w:rPr>
        <w:t xml:space="preserve"> such as </w:t>
      </w:r>
      <w:r w:rsidR="001F2514" w:rsidRPr="001C52FE">
        <w:rPr>
          <w:rFonts w:ascii="Times New Roman" w:hAnsi="Times New Roman" w:cs="Times New Roman"/>
          <w:sz w:val="24"/>
          <w:szCs w:val="24"/>
        </w:rPr>
        <w:t>schools cooperate</w:t>
      </w:r>
      <w:r w:rsidRPr="001C52FE">
        <w:rPr>
          <w:rFonts w:ascii="Times New Roman" w:hAnsi="Times New Roman" w:cs="Times New Roman"/>
          <w:sz w:val="24"/>
          <w:szCs w:val="24"/>
        </w:rPr>
        <w:t xml:space="preserve"> with Girl</w:t>
      </w:r>
      <w:r w:rsidR="002D7285" w:rsidRPr="001C52FE">
        <w:rPr>
          <w:rFonts w:ascii="Times New Roman" w:hAnsi="Times New Roman" w:cs="Times New Roman"/>
          <w:sz w:val="24"/>
          <w:szCs w:val="24"/>
        </w:rPr>
        <w:t>s</w:t>
      </w:r>
      <w:r w:rsidRPr="001C52FE">
        <w:rPr>
          <w:rFonts w:ascii="Times New Roman" w:hAnsi="Times New Roman" w:cs="Times New Roman"/>
          <w:sz w:val="24"/>
          <w:szCs w:val="24"/>
        </w:rPr>
        <w:t xml:space="preserve"> Power Wayne</w:t>
      </w:r>
      <w:r w:rsidR="002E5F8E" w:rsidRPr="001C52FE">
        <w:rPr>
          <w:rFonts w:ascii="Times New Roman" w:hAnsi="Times New Roman" w:cs="Times New Roman"/>
          <w:sz w:val="24"/>
          <w:szCs w:val="24"/>
        </w:rPr>
        <w:t>’s</w:t>
      </w:r>
      <w:r w:rsidRPr="001C52FE">
        <w:rPr>
          <w:rFonts w:ascii="Times New Roman" w:hAnsi="Times New Roman" w:cs="Times New Roman"/>
          <w:sz w:val="24"/>
          <w:szCs w:val="24"/>
        </w:rPr>
        <w:t xml:space="preserve"> programs</w:t>
      </w:r>
    </w:p>
    <w:p w:rsidR="00CA554E" w:rsidRPr="001C52FE" w:rsidRDefault="002255D6" w:rsidP="002D7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>Empowered women</w:t>
      </w:r>
      <w:r w:rsidR="00231E64" w:rsidRPr="001C52FE">
        <w:rPr>
          <w:rFonts w:ascii="Times New Roman" w:hAnsi="Times New Roman" w:cs="Times New Roman"/>
          <w:sz w:val="24"/>
          <w:szCs w:val="24"/>
        </w:rPr>
        <w:t xml:space="preserve"> and girls</w:t>
      </w:r>
      <w:r w:rsidRPr="001C52FE">
        <w:rPr>
          <w:rFonts w:ascii="Times New Roman" w:hAnsi="Times New Roman" w:cs="Times New Roman"/>
          <w:sz w:val="24"/>
          <w:szCs w:val="24"/>
        </w:rPr>
        <w:t xml:space="preserve"> improve the quality of life in a community</w:t>
      </w:r>
    </w:p>
    <w:p w:rsidR="003F566D" w:rsidRPr="001C52FE" w:rsidRDefault="002255D6" w:rsidP="002D7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>The organization has ample resources for the intervention</w:t>
      </w:r>
    </w:p>
    <w:p w:rsidR="002255D6" w:rsidRPr="001C52FE" w:rsidRDefault="002255D6" w:rsidP="002D7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lastRenderedPageBreak/>
        <w:t>Community-based programs aid in improving health, prevent disease and injury,</w:t>
      </w:r>
      <w:r w:rsidR="00F91DA0">
        <w:rPr>
          <w:rFonts w:ascii="Times New Roman" w:hAnsi="Times New Roman" w:cs="Times New Roman"/>
          <w:sz w:val="24"/>
          <w:szCs w:val="24"/>
        </w:rPr>
        <w:t xml:space="preserve"> and enhance the quality of life (</w:t>
      </w:r>
      <w:proofErr w:type="spellStart"/>
      <w:r w:rsidR="00F91DA0">
        <w:rPr>
          <w:rFonts w:ascii="Times New Roman" w:hAnsi="Times New Roman" w:cs="Times New Roman"/>
          <w:sz w:val="24"/>
          <w:szCs w:val="24"/>
        </w:rPr>
        <w:t>McLeroy</w:t>
      </w:r>
      <w:proofErr w:type="spellEnd"/>
      <w:r w:rsidR="00F91DA0">
        <w:rPr>
          <w:rFonts w:ascii="Times New Roman" w:hAnsi="Times New Roman" w:cs="Times New Roman"/>
          <w:sz w:val="24"/>
          <w:szCs w:val="24"/>
        </w:rPr>
        <w:t>, Norton, Kegler</w:t>
      </w:r>
      <w:r w:rsidR="00F91DA0" w:rsidRPr="001C52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1DA0" w:rsidRPr="001C52FE">
        <w:rPr>
          <w:rFonts w:ascii="Times New Roman" w:hAnsi="Times New Roman" w:cs="Times New Roman"/>
          <w:sz w:val="24"/>
          <w:szCs w:val="24"/>
        </w:rPr>
        <w:t>B</w:t>
      </w:r>
      <w:r w:rsidR="00F91DA0">
        <w:rPr>
          <w:rFonts w:ascii="Times New Roman" w:hAnsi="Times New Roman" w:cs="Times New Roman"/>
          <w:sz w:val="24"/>
          <w:szCs w:val="24"/>
        </w:rPr>
        <w:t>urdine</w:t>
      </w:r>
      <w:proofErr w:type="spellEnd"/>
      <w:r w:rsidR="00F91DA0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91DA0">
        <w:rPr>
          <w:rFonts w:ascii="Times New Roman" w:hAnsi="Times New Roman" w:cs="Times New Roman"/>
          <w:sz w:val="24"/>
          <w:szCs w:val="24"/>
        </w:rPr>
        <w:t>Sumaya</w:t>
      </w:r>
      <w:proofErr w:type="spellEnd"/>
      <w:r w:rsidR="00F91DA0">
        <w:rPr>
          <w:rFonts w:ascii="Times New Roman" w:hAnsi="Times New Roman" w:cs="Times New Roman"/>
          <w:sz w:val="24"/>
          <w:szCs w:val="24"/>
        </w:rPr>
        <w:t xml:space="preserve">, </w:t>
      </w:r>
      <w:r w:rsidR="00F91DA0" w:rsidRPr="001C52FE">
        <w:rPr>
          <w:rFonts w:ascii="Times New Roman" w:hAnsi="Times New Roman" w:cs="Times New Roman"/>
          <w:sz w:val="24"/>
          <w:szCs w:val="24"/>
        </w:rPr>
        <w:t>2003)</w:t>
      </w:r>
      <w:r w:rsidR="00071BFA" w:rsidRPr="001C52FE">
        <w:rPr>
          <w:rFonts w:ascii="Times New Roman" w:hAnsi="Times New Roman" w:cs="Times New Roman"/>
          <w:sz w:val="24"/>
          <w:szCs w:val="24"/>
        </w:rPr>
        <w:t>.</w:t>
      </w:r>
    </w:p>
    <w:p w:rsidR="00F315D5" w:rsidRPr="001C52FE" w:rsidRDefault="00F315D5" w:rsidP="002D7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sz w:val="24"/>
          <w:szCs w:val="24"/>
        </w:rPr>
        <w:t xml:space="preserve">Unwanted </w:t>
      </w:r>
      <w:r w:rsidR="00DD0013" w:rsidRPr="001C52FE">
        <w:rPr>
          <w:rFonts w:ascii="Times New Roman" w:hAnsi="Times New Roman" w:cs="Times New Roman"/>
          <w:sz w:val="24"/>
          <w:szCs w:val="24"/>
        </w:rPr>
        <w:t xml:space="preserve">teenage </w:t>
      </w:r>
      <w:r w:rsidRPr="001C52FE">
        <w:rPr>
          <w:rFonts w:ascii="Times New Roman" w:hAnsi="Times New Roman" w:cs="Times New Roman"/>
          <w:sz w:val="24"/>
          <w:szCs w:val="24"/>
        </w:rPr>
        <w:t>pregnancies reduce the school graduation rates among females</w:t>
      </w:r>
      <w:r w:rsidR="00F91DA0">
        <w:rPr>
          <w:rFonts w:ascii="Times New Roman" w:hAnsi="Times New Roman" w:cs="Times New Roman"/>
          <w:sz w:val="24"/>
          <w:szCs w:val="24"/>
        </w:rPr>
        <w:t xml:space="preserve"> (NCSL, 2007)</w:t>
      </w:r>
    </w:p>
    <w:p w:rsidR="003F566D" w:rsidRPr="001C52FE" w:rsidRDefault="002E5F8E" w:rsidP="002D728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>External Influencing Factors</w:t>
      </w:r>
    </w:p>
    <w:p w:rsidR="003F566D" w:rsidRPr="001C52FE" w:rsidRDefault="002D7285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>Setting</w:t>
      </w:r>
      <w:r w:rsidR="002E5F8E" w:rsidRPr="001C52F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C52FE">
        <w:rPr>
          <w:rFonts w:ascii="Times New Roman" w:hAnsi="Times New Roman" w:cs="Times New Roman"/>
          <w:sz w:val="24"/>
          <w:szCs w:val="24"/>
        </w:rPr>
        <w:t xml:space="preserve">The distribution of the target population in the county will affect the amount of resources required. </w:t>
      </w:r>
    </w:p>
    <w:p w:rsidR="00D9661A" w:rsidRDefault="00D9661A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>Social Factors</w:t>
      </w:r>
      <w:r w:rsidRPr="001C52FE">
        <w:rPr>
          <w:rFonts w:ascii="Times New Roman" w:hAnsi="Times New Roman" w:cs="Times New Roman"/>
          <w:sz w:val="24"/>
          <w:szCs w:val="24"/>
        </w:rPr>
        <w:t>: A significant proportion of black, Hispanic and White female chi</w:t>
      </w:r>
      <w:r w:rsidR="00F91DA0">
        <w:rPr>
          <w:rFonts w:ascii="Times New Roman" w:hAnsi="Times New Roman" w:cs="Times New Roman"/>
          <w:sz w:val="24"/>
          <w:szCs w:val="24"/>
        </w:rPr>
        <w:t>ldren are affected by poverty (</w:t>
      </w:r>
      <w:r w:rsidRPr="001C52FE">
        <w:rPr>
          <w:rFonts w:ascii="Times New Roman" w:hAnsi="Times New Roman" w:cs="Times New Roman"/>
          <w:sz w:val="24"/>
          <w:szCs w:val="24"/>
        </w:rPr>
        <w:t>Health Ranking</w:t>
      </w:r>
      <w:r w:rsidR="00F91DA0">
        <w:rPr>
          <w:rFonts w:ascii="Times New Roman" w:hAnsi="Times New Roman" w:cs="Times New Roman"/>
          <w:sz w:val="24"/>
          <w:szCs w:val="24"/>
        </w:rPr>
        <w:t>,</w:t>
      </w:r>
      <w:r w:rsidRPr="001C52FE">
        <w:rPr>
          <w:rFonts w:ascii="Times New Roman" w:hAnsi="Times New Roman" w:cs="Times New Roman"/>
          <w:sz w:val="24"/>
          <w:szCs w:val="24"/>
        </w:rPr>
        <w:t xml:space="preserve"> 2017).</w:t>
      </w:r>
      <w:r w:rsidR="004942C0" w:rsidRPr="001C52FE">
        <w:rPr>
          <w:rFonts w:ascii="Times New Roman" w:hAnsi="Times New Roman" w:cs="Times New Roman"/>
          <w:sz w:val="24"/>
          <w:szCs w:val="24"/>
        </w:rPr>
        <w:t xml:space="preserve"> That being said, </w:t>
      </w:r>
      <w:r w:rsidR="008D6988" w:rsidRPr="001C52FE">
        <w:rPr>
          <w:rFonts w:ascii="Times New Roman" w:hAnsi="Times New Roman" w:cs="Times New Roman"/>
          <w:sz w:val="24"/>
          <w:szCs w:val="24"/>
        </w:rPr>
        <w:t>this conditio</w:t>
      </w:r>
      <w:r w:rsidR="00280E93" w:rsidRPr="001C52FE">
        <w:rPr>
          <w:rFonts w:ascii="Times New Roman" w:hAnsi="Times New Roman" w:cs="Times New Roman"/>
          <w:sz w:val="24"/>
          <w:szCs w:val="24"/>
        </w:rPr>
        <w:t>n may affect female teenagers</w:t>
      </w:r>
      <w:r w:rsidR="001F2514">
        <w:rPr>
          <w:rFonts w:ascii="Times New Roman" w:hAnsi="Times New Roman" w:cs="Times New Roman"/>
          <w:sz w:val="24"/>
          <w:szCs w:val="24"/>
        </w:rPr>
        <w:t xml:space="preserve">; </w:t>
      </w:r>
      <w:r w:rsidR="000B7827" w:rsidRPr="001C52FE">
        <w:rPr>
          <w:rFonts w:ascii="Times New Roman" w:hAnsi="Times New Roman" w:cs="Times New Roman"/>
          <w:sz w:val="24"/>
          <w:szCs w:val="24"/>
        </w:rPr>
        <w:t>thus</w:t>
      </w:r>
      <w:r w:rsidR="001F2514">
        <w:rPr>
          <w:rFonts w:ascii="Times New Roman" w:hAnsi="Times New Roman" w:cs="Times New Roman"/>
          <w:sz w:val="24"/>
          <w:szCs w:val="24"/>
        </w:rPr>
        <w:t>,</w:t>
      </w:r>
      <w:r w:rsidR="000B7827" w:rsidRPr="001C52FE">
        <w:rPr>
          <w:rFonts w:ascii="Times New Roman" w:hAnsi="Times New Roman" w:cs="Times New Roman"/>
          <w:sz w:val="24"/>
          <w:szCs w:val="24"/>
        </w:rPr>
        <w:t xml:space="preserve"> smothering the efforts of the educational and community-based programs. </w:t>
      </w:r>
    </w:p>
    <w:p w:rsidR="005C7A35" w:rsidRPr="001C52FE" w:rsidRDefault="005C7A35" w:rsidP="002D7285">
      <w:pPr>
        <w:spacing w:line="480" w:lineRule="auto"/>
        <w:rPr>
          <w:rFonts w:ascii="Times New Roman" w:hAnsi="Times New Roman" w:cs="Times New Roman"/>
          <w:color w:val="393939"/>
          <w:sz w:val="24"/>
          <w:szCs w:val="24"/>
          <w:shd w:val="clear" w:color="auto" w:fill="FFFFFF"/>
        </w:rPr>
      </w:pPr>
    </w:p>
    <w:p w:rsidR="002E5F8E" w:rsidRPr="001C52FE" w:rsidRDefault="002E5F8E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b/>
          <w:sz w:val="24"/>
          <w:szCs w:val="24"/>
        </w:rPr>
        <w:t>Other Programs:</w:t>
      </w:r>
      <w:r w:rsidR="001F25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5C25" w:rsidRPr="001C52FE">
        <w:rPr>
          <w:rFonts w:ascii="Times New Roman" w:hAnsi="Times New Roman" w:cs="Times New Roman"/>
          <w:sz w:val="24"/>
          <w:szCs w:val="24"/>
        </w:rPr>
        <w:t>Programs in the existing social structures may interfere with the operation of Girl</w:t>
      </w:r>
      <w:r w:rsidR="002D7285" w:rsidRPr="001C52FE">
        <w:rPr>
          <w:rFonts w:ascii="Times New Roman" w:hAnsi="Times New Roman" w:cs="Times New Roman"/>
          <w:sz w:val="24"/>
          <w:szCs w:val="24"/>
        </w:rPr>
        <w:t>s</w:t>
      </w:r>
      <w:r w:rsidR="00055C25" w:rsidRPr="001C52FE">
        <w:rPr>
          <w:rFonts w:ascii="Times New Roman" w:hAnsi="Times New Roman" w:cs="Times New Roman"/>
          <w:sz w:val="24"/>
          <w:szCs w:val="24"/>
        </w:rPr>
        <w:t xml:space="preserve"> Power Wayn</w:t>
      </w:r>
      <w:r w:rsidR="004942C0" w:rsidRPr="001C52FE">
        <w:rPr>
          <w:rFonts w:ascii="Times New Roman" w:hAnsi="Times New Roman" w:cs="Times New Roman"/>
          <w:sz w:val="24"/>
          <w:szCs w:val="24"/>
        </w:rPr>
        <w:t xml:space="preserve">e’s programs in the county. </w:t>
      </w:r>
    </w:p>
    <w:p w:rsidR="003F566D" w:rsidRPr="001C52FE" w:rsidRDefault="003F566D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3C1ECA" w:rsidRPr="001C52FE" w:rsidTr="003F566D">
        <w:tc>
          <w:tcPr>
            <w:tcW w:w="2158" w:type="dxa"/>
            <w:vMerge w:val="restart"/>
            <w:shd w:val="clear" w:color="auto" w:fill="D5DCE4" w:themeFill="text2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Inputs</w:t>
            </w:r>
          </w:p>
        </w:tc>
        <w:tc>
          <w:tcPr>
            <w:tcW w:w="4316" w:type="dxa"/>
            <w:gridSpan w:val="2"/>
            <w:shd w:val="clear" w:color="auto" w:fill="FBE4D5" w:themeFill="accent2" w:themeFillTint="33"/>
          </w:tcPr>
          <w:p w:rsidR="003C1ECA" w:rsidRPr="001C52FE" w:rsidRDefault="003C1ECA" w:rsidP="002D728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Outputs</w:t>
            </w:r>
          </w:p>
        </w:tc>
        <w:tc>
          <w:tcPr>
            <w:tcW w:w="6476" w:type="dxa"/>
            <w:gridSpan w:val="3"/>
            <w:shd w:val="clear" w:color="auto" w:fill="E2EFD9" w:themeFill="accent6" w:themeFillTint="33"/>
          </w:tcPr>
          <w:p w:rsidR="003C1ECA" w:rsidRPr="001C52FE" w:rsidRDefault="003C1ECA" w:rsidP="002D728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</w:tr>
      <w:tr w:rsidR="003C1ECA" w:rsidRPr="001C52FE" w:rsidTr="003F566D">
        <w:tc>
          <w:tcPr>
            <w:tcW w:w="2158" w:type="dxa"/>
            <w:vMerge/>
            <w:shd w:val="clear" w:color="auto" w:fill="D5DCE4" w:themeFill="text2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shd w:val="clear" w:color="auto" w:fill="FBE4D5" w:themeFill="accent2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</w:p>
        </w:tc>
        <w:tc>
          <w:tcPr>
            <w:tcW w:w="2158" w:type="dxa"/>
            <w:shd w:val="clear" w:color="auto" w:fill="FBE4D5" w:themeFill="accent2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</w:p>
        </w:tc>
        <w:tc>
          <w:tcPr>
            <w:tcW w:w="2158" w:type="dxa"/>
            <w:shd w:val="clear" w:color="auto" w:fill="E2EFD9" w:themeFill="accent6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Short term</w:t>
            </w:r>
          </w:p>
        </w:tc>
        <w:tc>
          <w:tcPr>
            <w:tcW w:w="2159" w:type="dxa"/>
            <w:shd w:val="clear" w:color="auto" w:fill="E2EFD9" w:themeFill="accent6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Medium Term</w:t>
            </w:r>
          </w:p>
        </w:tc>
        <w:tc>
          <w:tcPr>
            <w:tcW w:w="2159" w:type="dxa"/>
            <w:shd w:val="clear" w:color="auto" w:fill="E2EFD9" w:themeFill="accent6" w:themeFillTint="33"/>
          </w:tcPr>
          <w:p w:rsidR="003C1ECA" w:rsidRPr="001C52FE" w:rsidRDefault="003C1ECA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Long Term</w:t>
            </w:r>
          </w:p>
        </w:tc>
      </w:tr>
      <w:tr w:rsidR="003C1ECA" w:rsidRPr="001C52FE" w:rsidTr="003C1ECA">
        <w:tc>
          <w:tcPr>
            <w:tcW w:w="2158" w:type="dxa"/>
          </w:tcPr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Human Resources</w:t>
            </w:r>
          </w:p>
          <w:p w:rsidR="003C1ECA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Ten Mentors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Office Supplies: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Computers, Internet Connection</w:t>
            </w:r>
          </w:p>
        </w:tc>
        <w:tc>
          <w:tcPr>
            <w:tcW w:w="2158" w:type="dxa"/>
          </w:tcPr>
          <w:p w:rsidR="003C1ECA" w:rsidRPr="001C52FE" w:rsidRDefault="002D1BB0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Conducting anti-drug abuse community outreach programs</w:t>
            </w:r>
          </w:p>
        </w:tc>
        <w:tc>
          <w:tcPr>
            <w:tcW w:w="2158" w:type="dxa"/>
          </w:tcPr>
          <w:p w:rsidR="003C1ECA" w:rsidRPr="001C52FE" w:rsidRDefault="002C0408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Mentors</w:t>
            </w:r>
            <w:r w:rsidR="0056651C" w:rsidRPr="001C52FE">
              <w:rPr>
                <w:rFonts w:ascii="Times New Roman" w:hAnsi="Times New Roman" w:cs="Times New Roman"/>
                <w:sz w:val="24"/>
                <w:szCs w:val="24"/>
              </w:rPr>
              <w:t>, Online advertisers</w:t>
            </w:r>
            <w:r w:rsidR="00550FA9" w:rsidRPr="001C52FE">
              <w:rPr>
                <w:rFonts w:ascii="Times New Roman" w:hAnsi="Times New Roman" w:cs="Times New Roman"/>
                <w:sz w:val="24"/>
                <w:szCs w:val="24"/>
              </w:rPr>
              <w:t>, female teenagers</w:t>
            </w:r>
          </w:p>
        </w:tc>
        <w:tc>
          <w:tcPr>
            <w:tcW w:w="2158" w:type="dxa"/>
          </w:tcPr>
          <w:p w:rsidR="00F315D5" w:rsidRPr="001C52FE" w:rsidRDefault="002255D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315D5" w:rsidRPr="001C52FE">
              <w:rPr>
                <w:rFonts w:ascii="Times New Roman" w:hAnsi="Times New Roman" w:cs="Times New Roman"/>
                <w:sz w:val="24"/>
                <w:szCs w:val="24"/>
              </w:rPr>
              <w:t>ncrease awareness of substance abuse</w:t>
            </w:r>
          </w:p>
          <w:p w:rsidR="00F315D5" w:rsidRPr="001C52FE" w:rsidRDefault="00F315D5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3C1ECA" w:rsidRPr="001C52FE" w:rsidRDefault="00F315D5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Reduce incidences of substance abuse</w:t>
            </w:r>
            <w:r w:rsidR="00550FA9"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  among student</w:t>
            </w:r>
          </w:p>
          <w:p w:rsidR="00F315D5" w:rsidRPr="001C52FE" w:rsidRDefault="00F315D5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F315D5" w:rsidRPr="001C52FE" w:rsidRDefault="00F315D5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Lower teen substance abuse</w:t>
            </w:r>
          </w:p>
        </w:tc>
      </w:tr>
      <w:tr w:rsidR="009C60B2" w:rsidRPr="001C52FE" w:rsidTr="003C1ECA">
        <w:tc>
          <w:tcPr>
            <w:tcW w:w="2158" w:type="dxa"/>
          </w:tcPr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Human Resources</w:t>
            </w:r>
          </w:p>
          <w:p w:rsidR="009C60B2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Mentors, drivers, volunteer parents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Field Resources</w:t>
            </w: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Transportation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Office Supplies: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 printer, printing materials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9C60B2" w:rsidRPr="001C52FE" w:rsidRDefault="002D1BB0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Distributing pamphlets warning of the drawbacks of early and unwanted pregnancies</w:t>
            </w:r>
          </w:p>
        </w:tc>
        <w:tc>
          <w:tcPr>
            <w:tcW w:w="2158" w:type="dxa"/>
          </w:tcPr>
          <w:p w:rsidR="009C60B2" w:rsidRPr="001C52FE" w:rsidRDefault="002D1BB0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Mentors, parents</w:t>
            </w:r>
            <w:r w:rsidR="0056651C" w:rsidRPr="001C52FE">
              <w:rPr>
                <w:rFonts w:ascii="Times New Roman" w:hAnsi="Times New Roman" w:cs="Times New Roman"/>
                <w:sz w:val="24"/>
                <w:szCs w:val="24"/>
              </w:rPr>
              <w:t>, drivers</w:t>
            </w:r>
            <w:r w:rsidR="00550FA9" w:rsidRPr="001C52FE">
              <w:rPr>
                <w:rFonts w:ascii="Times New Roman" w:hAnsi="Times New Roman" w:cs="Times New Roman"/>
                <w:sz w:val="24"/>
                <w:szCs w:val="24"/>
              </w:rPr>
              <w:t>, students</w:t>
            </w:r>
          </w:p>
        </w:tc>
        <w:tc>
          <w:tcPr>
            <w:tcW w:w="2158" w:type="dxa"/>
          </w:tcPr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Increase awareness of unwanted pregnancies</w:t>
            </w: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60B2" w:rsidRPr="001C52FE" w:rsidRDefault="009C60B2" w:rsidP="002D728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9C60B2" w:rsidRPr="001C52FE" w:rsidRDefault="00550FA9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Lower teen pregnancy rates</w:t>
            </w:r>
          </w:p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9C60B2" w:rsidRPr="001C52FE" w:rsidRDefault="002D1BB0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Minimize dropout rates and i</w:t>
            </w:r>
            <w:r w:rsidR="009C60B2" w:rsidRPr="001C52FE">
              <w:rPr>
                <w:rFonts w:ascii="Times New Roman" w:hAnsi="Times New Roman" w:cs="Times New Roman"/>
                <w:sz w:val="24"/>
                <w:szCs w:val="24"/>
              </w:rPr>
              <w:t>mprove high school graduation rates among Wayne County females</w:t>
            </w:r>
          </w:p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0B2" w:rsidRPr="001C52FE" w:rsidTr="003C1ECA">
        <w:tc>
          <w:tcPr>
            <w:tcW w:w="2158" w:type="dxa"/>
          </w:tcPr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Human Resources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Mentors, Community Volunteers, </w:t>
            </w:r>
            <w:r w:rsidR="0036155F" w:rsidRPr="001C52FE">
              <w:rPr>
                <w:rFonts w:ascii="Times New Roman" w:hAnsi="Times New Roman" w:cs="Times New Roman"/>
                <w:sz w:val="24"/>
                <w:szCs w:val="24"/>
              </w:rPr>
              <w:t>counselor</w:t>
            </w:r>
          </w:p>
          <w:p w:rsidR="0056651C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Field Resources:</w:t>
            </w:r>
          </w:p>
          <w:p w:rsidR="00986CB6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Transportation</w:t>
            </w:r>
          </w:p>
          <w:p w:rsidR="00986CB6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Office Supplies:</w:t>
            </w:r>
          </w:p>
          <w:p w:rsidR="0056651C" w:rsidRPr="001C52FE" w:rsidRDefault="001F2514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6651C" w:rsidRPr="001C52FE">
              <w:rPr>
                <w:rFonts w:ascii="Times New Roman" w:hAnsi="Times New Roman" w:cs="Times New Roman"/>
                <w:sz w:val="24"/>
                <w:szCs w:val="24"/>
              </w:rPr>
              <w:t>rojectors</w:t>
            </w:r>
          </w:p>
        </w:tc>
        <w:tc>
          <w:tcPr>
            <w:tcW w:w="2158" w:type="dxa"/>
          </w:tcPr>
          <w:p w:rsidR="009C60B2" w:rsidRPr="001C52FE" w:rsidRDefault="002D1BB0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Conducting mont</w:t>
            </w:r>
            <w:r w:rsidR="0056651C" w:rsidRPr="001C52FE">
              <w:rPr>
                <w:rFonts w:ascii="Times New Roman" w:hAnsi="Times New Roman" w:cs="Times New Roman"/>
                <w:sz w:val="24"/>
                <w:szCs w:val="24"/>
              </w:rPr>
              <w:t>hly seminars on the benefits of education in schools</w:t>
            </w:r>
          </w:p>
        </w:tc>
        <w:tc>
          <w:tcPr>
            <w:tcW w:w="2158" w:type="dxa"/>
          </w:tcPr>
          <w:p w:rsidR="009C60B2" w:rsidRPr="001C52FE" w:rsidRDefault="0056651C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Mentors, Local volunteers, parents, professional </w:t>
            </w:r>
            <w:r w:rsidR="0036155F" w:rsidRPr="001C52FE">
              <w:rPr>
                <w:rFonts w:ascii="Times New Roman" w:hAnsi="Times New Roman" w:cs="Times New Roman"/>
                <w:sz w:val="24"/>
                <w:szCs w:val="24"/>
              </w:rPr>
              <w:t>counselor</w:t>
            </w:r>
            <w:r w:rsidR="00550FA9" w:rsidRPr="001C52FE">
              <w:rPr>
                <w:rFonts w:ascii="Times New Roman" w:hAnsi="Times New Roman" w:cs="Times New Roman"/>
                <w:sz w:val="24"/>
                <w:szCs w:val="24"/>
              </w:rPr>
              <w:t>, students, academic staff</w:t>
            </w:r>
          </w:p>
        </w:tc>
        <w:tc>
          <w:tcPr>
            <w:tcW w:w="2158" w:type="dxa"/>
          </w:tcPr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Increase awareness of the benefits of education</w:t>
            </w:r>
          </w:p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9C60B2" w:rsidRPr="001C52FE" w:rsidRDefault="00986CB6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Making female students more competitive thus reducing </w:t>
            </w:r>
            <w:r w:rsidR="009C60B2" w:rsidRPr="001C52FE">
              <w:rPr>
                <w:rFonts w:ascii="Times New Roman" w:hAnsi="Times New Roman" w:cs="Times New Roman"/>
                <w:sz w:val="24"/>
                <w:szCs w:val="24"/>
              </w:rPr>
              <w:t>the number of females who drop out of school at an early age</w:t>
            </w:r>
          </w:p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9C60B2" w:rsidRPr="001C52FE" w:rsidRDefault="009C60B2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Increase the number of girls admitted to four-year institutions</w:t>
            </w:r>
          </w:p>
        </w:tc>
      </w:tr>
      <w:tr w:rsidR="00550FA9" w:rsidRPr="001C52FE" w:rsidTr="003C1ECA">
        <w:tc>
          <w:tcPr>
            <w:tcW w:w="2158" w:type="dxa"/>
          </w:tcPr>
          <w:p w:rsidR="007F63F8" w:rsidRPr="001C52FE" w:rsidRDefault="00550FA9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Human R</w:t>
            </w:r>
            <w:r w:rsidR="007F63F8"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esources</w:t>
            </w:r>
          </w:p>
          <w:p w:rsidR="007F63F8" w:rsidRPr="001C52FE" w:rsidRDefault="007F63F8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Mentors, </w:t>
            </w:r>
            <w:r w:rsidR="0036155F" w:rsidRPr="001C52FE">
              <w:rPr>
                <w:rFonts w:ascii="Times New Roman" w:hAnsi="Times New Roman" w:cs="Times New Roman"/>
                <w:sz w:val="24"/>
                <w:szCs w:val="24"/>
              </w:rPr>
              <w:t>counselor</w:t>
            </w:r>
          </w:p>
          <w:p w:rsidR="00F82491" w:rsidRPr="001C52FE" w:rsidRDefault="00F82491" w:rsidP="002D728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b/>
                <w:sz w:val="24"/>
                <w:szCs w:val="24"/>
              </w:rPr>
              <w:t>Office Supplies:</w:t>
            </w:r>
          </w:p>
          <w:p w:rsidR="00550FA9" w:rsidRPr="001C52FE" w:rsidRDefault="00F82491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Computers, Internet connection</w:t>
            </w:r>
          </w:p>
        </w:tc>
        <w:tc>
          <w:tcPr>
            <w:tcW w:w="2158" w:type="dxa"/>
          </w:tcPr>
          <w:p w:rsidR="00550FA9" w:rsidRPr="001C52FE" w:rsidRDefault="007F63F8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Conducting </w:t>
            </w:r>
            <w:r w:rsidR="00F82491"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online </w:t>
            </w:r>
            <w:r w:rsidR="0036155F" w:rsidRPr="001C52FE">
              <w:rPr>
                <w:rFonts w:ascii="Times New Roman" w:hAnsi="Times New Roman" w:cs="Times New Roman"/>
                <w:sz w:val="24"/>
                <w:szCs w:val="24"/>
              </w:rPr>
              <w:t>counseling</w:t>
            </w: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 sessions with college-bound females</w:t>
            </w:r>
          </w:p>
        </w:tc>
        <w:tc>
          <w:tcPr>
            <w:tcW w:w="2158" w:type="dxa"/>
          </w:tcPr>
          <w:p w:rsidR="00550FA9" w:rsidRPr="001C52FE" w:rsidRDefault="007F63F8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Mentors, parents, college-bound females</w:t>
            </w:r>
          </w:p>
        </w:tc>
        <w:tc>
          <w:tcPr>
            <w:tcW w:w="2158" w:type="dxa"/>
          </w:tcPr>
          <w:p w:rsidR="00550FA9" w:rsidRPr="001C52FE" w:rsidRDefault="00F82491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 xml:space="preserve">Place emphasis on the importance of education in college </w:t>
            </w:r>
          </w:p>
        </w:tc>
        <w:tc>
          <w:tcPr>
            <w:tcW w:w="2159" w:type="dxa"/>
          </w:tcPr>
          <w:p w:rsidR="00550FA9" w:rsidRPr="001C52FE" w:rsidRDefault="00F82491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Prepare college-bound females for academic success</w:t>
            </w:r>
          </w:p>
        </w:tc>
        <w:tc>
          <w:tcPr>
            <w:tcW w:w="2159" w:type="dxa"/>
          </w:tcPr>
          <w:p w:rsidR="00550FA9" w:rsidRPr="001C52FE" w:rsidRDefault="00F82491" w:rsidP="002D728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FE">
              <w:rPr>
                <w:rFonts w:ascii="Times New Roman" w:hAnsi="Times New Roman" w:cs="Times New Roman"/>
                <w:sz w:val="24"/>
                <w:szCs w:val="24"/>
              </w:rPr>
              <w:t>Improved academic success among female college students</w:t>
            </w:r>
          </w:p>
        </w:tc>
      </w:tr>
    </w:tbl>
    <w:p w:rsidR="002E5F8E" w:rsidRPr="001C52FE" w:rsidRDefault="002E5F8E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A35" w:rsidRDefault="005C7A35" w:rsidP="005C7A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</w:t>
      </w:r>
    </w:p>
    <w:p w:rsidR="005C7A35" w:rsidRDefault="005C7A35" w:rsidP="005C7A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Information that will be presented will only be the updated data that is 96% free of errors. </w:t>
      </w:r>
    </w:p>
    <w:p w:rsidR="003C1ECA" w:rsidRPr="00F91DA0" w:rsidRDefault="00DD6C7F" w:rsidP="002D728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DA0">
        <w:rPr>
          <w:rFonts w:ascii="Times New Roman" w:hAnsi="Times New Roman" w:cs="Times New Roman"/>
          <w:b/>
          <w:sz w:val="24"/>
          <w:szCs w:val="24"/>
        </w:rPr>
        <w:t>Reference</w:t>
      </w:r>
      <w:r w:rsidR="00F91DA0">
        <w:rPr>
          <w:rFonts w:ascii="Times New Roman" w:hAnsi="Times New Roman" w:cs="Times New Roman"/>
          <w:b/>
          <w:sz w:val="24"/>
          <w:szCs w:val="24"/>
        </w:rPr>
        <w:t>s</w:t>
      </w:r>
    </w:p>
    <w:p w:rsidR="00303006" w:rsidRPr="001C52FE" w:rsidRDefault="00303006" w:rsidP="002D72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i/>
          <w:iCs/>
          <w:sz w:val="24"/>
          <w:szCs w:val="24"/>
        </w:rPr>
        <w:t>Health Rankings</w:t>
      </w:r>
      <w:r w:rsidRPr="001C52FE">
        <w:rPr>
          <w:rFonts w:ascii="Times New Roman" w:hAnsi="Times New Roman" w:cs="Times New Roman"/>
          <w:sz w:val="24"/>
          <w:szCs w:val="24"/>
        </w:rPr>
        <w:t>. (2017). </w:t>
      </w:r>
      <w:r w:rsidRPr="001C52FE">
        <w:rPr>
          <w:rFonts w:ascii="Times New Roman" w:hAnsi="Times New Roman" w:cs="Times New Roman"/>
          <w:i/>
          <w:iCs/>
          <w:sz w:val="24"/>
          <w:szCs w:val="24"/>
        </w:rPr>
        <w:t>County Health Rankings &amp; Roadmaps</w:t>
      </w:r>
      <w:r w:rsidRPr="001C52FE">
        <w:rPr>
          <w:rFonts w:ascii="Times New Roman" w:hAnsi="Times New Roman" w:cs="Times New Roman"/>
          <w:sz w:val="24"/>
          <w:szCs w:val="24"/>
        </w:rPr>
        <w:t>. Retrieved fro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hyperlink r:id="rId7" w:history="1">
        <w:r w:rsidRPr="001C52FE">
          <w:rPr>
            <w:rStyle w:val="Hyperlink"/>
            <w:rFonts w:ascii="Times New Roman" w:hAnsi="Times New Roman" w:cs="Times New Roman"/>
            <w:sz w:val="24"/>
            <w:szCs w:val="24"/>
          </w:rPr>
          <w:t>http://www.countyhealthrankings.org/app/michigan/2017/rankings/wayne/county/outcomes/overall/snapshot</w:t>
        </w:r>
      </w:hyperlink>
      <w:r>
        <w:t>.</w:t>
      </w:r>
    </w:p>
    <w:p w:rsidR="00303006" w:rsidRDefault="00303006" w:rsidP="00F91D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52FE">
        <w:rPr>
          <w:rFonts w:ascii="Times New Roman" w:hAnsi="Times New Roman" w:cs="Times New Roman"/>
          <w:iCs/>
          <w:sz w:val="24"/>
          <w:szCs w:val="24"/>
        </w:rPr>
        <w:t>Health Rankings</w:t>
      </w:r>
      <w:r w:rsidRPr="001C52FE">
        <w:rPr>
          <w:rFonts w:ascii="Times New Roman" w:hAnsi="Times New Roman" w:cs="Times New Roman"/>
          <w:sz w:val="24"/>
          <w:szCs w:val="24"/>
        </w:rPr>
        <w:t>. (2017). </w:t>
      </w:r>
      <w:r w:rsidRPr="001C52FE">
        <w:rPr>
          <w:rFonts w:ascii="Times New Roman" w:hAnsi="Times New Roman" w:cs="Times New Roman"/>
          <w:i/>
          <w:iCs/>
          <w:sz w:val="24"/>
          <w:szCs w:val="24"/>
        </w:rPr>
        <w:t>County Health Rankings &amp; Roadmaps</w:t>
      </w:r>
      <w:r w:rsidRPr="001C52FE">
        <w:rPr>
          <w:rFonts w:ascii="Times New Roman" w:hAnsi="Times New Roman" w:cs="Times New Roman"/>
          <w:sz w:val="24"/>
          <w:szCs w:val="24"/>
        </w:rPr>
        <w:t>. Retrieved fro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hyperlink r:id="rId8" w:history="1">
        <w:r w:rsidRPr="00263C53">
          <w:rPr>
            <w:rStyle w:val="Hyperlink"/>
            <w:rFonts w:ascii="Times New Roman" w:hAnsi="Times New Roman" w:cs="Times New Roman"/>
            <w:sz w:val="24"/>
            <w:szCs w:val="24"/>
          </w:rPr>
          <w:t>http://www.countyhealthrankings.org/app/michigan/2017/measure/factors/24/map</w:t>
        </w:r>
      </w:hyperlink>
      <w:r>
        <w:t>.</w:t>
      </w:r>
    </w:p>
    <w:p w:rsidR="00303006" w:rsidRPr="001C52FE" w:rsidRDefault="00303006" w:rsidP="002D72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2F3A">
        <w:rPr>
          <w:rFonts w:ascii="Times New Roman" w:hAnsi="Times New Roman" w:cs="Times New Roman"/>
          <w:sz w:val="24"/>
          <w:szCs w:val="24"/>
        </w:rPr>
        <w:t>Healthy People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42F3A">
        <w:rPr>
          <w:rFonts w:ascii="Times New Roman" w:hAnsi="Times New Roman" w:cs="Times New Roman"/>
          <w:sz w:val="24"/>
          <w:szCs w:val="24"/>
        </w:rPr>
        <w:t>(</w:t>
      </w:r>
      <w:r w:rsidRPr="001C52FE">
        <w:rPr>
          <w:rFonts w:ascii="Times New Roman" w:hAnsi="Times New Roman" w:cs="Times New Roman"/>
          <w:sz w:val="24"/>
          <w:szCs w:val="24"/>
        </w:rPr>
        <w:t>2017). </w:t>
      </w:r>
      <w:r w:rsidRPr="001C52FE">
        <w:rPr>
          <w:rFonts w:ascii="Times New Roman" w:hAnsi="Times New Roman" w:cs="Times New Roman"/>
          <w:i/>
          <w:iCs/>
          <w:sz w:val="24"/>
          <w:szCs w:val="24"/>
        </w:rPr>
        <w:t>Healthypeople.gov</w:t>
      </w:r>
      <w:r w:rsidRPr="001C52FE">
        <w:rPr>
          <w:rFonts w:ascii="Times New Roman" w:hAnsi="Times New Roman" w:cs="Times New Roman"/>
          <w:sz w:val="24"/>
          <w:szCs w:val="24"/>
        </w:rPr>
        <w:t>.</w:t>
      </w:r>
      <w:r w:rsidR="00AD6C58">
        <w:rPr>
          <w:rFonts w:ascii="Times New Roman" w:hAnsi="Times New Roman" w:cs="Times New Roman"/>
          <w:sz w:val="24"/>
          <w:szCs w:val="24"/>
        </w:rPr>
        <w:t xml:space="preserve"> </w:t>
      </w:r>
      <w:r w:rsidRPr="001C52FE">
        <w:rPr>
          <w:rFonts w:ascii="Times New Roman" w:hAnsi="Times New Roman" w:cs="Times New Roman"/>
          <w:sz w:val="24"/>
          <w:szCs w:val="24"/>
        </w:rPr>
        <w:t>Retrieved fro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hyperlink r:id="rId9" w:history="1">
        <w:r w:rsidRPr="001C52FE">
          <w:rPr>
            <w:rStyle w:val="Hyperlink"/>
            <w:rFonts w:ascii="Times New Roman" w:hAnsi="Times New Roman" w:cs="Times New Roman"/>
            <w:sz w:val="24"/>
            <w:szCs w:val="24"/>
          </w:rPr>
          <w:t>https://www.healthypeople.gov/2020/topics-objectives/topic/educational-and-community-based-programs</w:t>
        </w:r>
      </w:hyperlink>
      <w:r>
        <w:t>.</w:t>
      </w:r>
    </w:p>
    <w:p w:rsidR="00303006" w:rsidRPr="00F91DA0" w:rsidRDefault="00303006" w:rsidP="00F91DA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C52FE">
        <w:rPr>
          <w:rFonts w:ascii="Times New Roman" w:hAnsi="Times New Roman" w:cs="Times New Roman"/>
          <w:sz w:val="24"/>
          <w:szCs w:val="24"/>
        </w:rPr>
        <w:t>McLeroy</w:t>
      </w:r>
      <w:proofErr w:type="spellEnd"/>
      <w:r w:rsidRPr="001C52FE">
        <w:rPr>
          <w:rFonts w:ascii="Times New Roman" w:hAnsi="Times New Roman" w:cs="Times New Roman"/>
          <w:sz w:val="24"/>
          <w:szCs w:val="24"/>
        </w:rPr>
        <w:t xml:space="preserve">, K. R., Norton, B. L., Kegler, M. C., </w:t>
      </w:r>
      <w:proofErr w:type="spellStart"/>
      <w:r w:rsidRPr="001C52FE">
        <w:rPr>
          <w:rFonts w:ascii="Times New Roman" w:hAnsi="Times New Roman" w:cs="Times New Roman"/>
          <w:sz w:val="24"/>
          <w:szCs w:val="24"/>
        </w:rPr>
        <w:t>Burdine</w:t>
      </w:r>
      <w:proofErr w:type="spellEnd"/>
      <w:r w:rsidRPr="001C52FE">
        <w:rPr>
          <w:rFonts w:ascii="Times New Roman" w:hAnsi="Times New Roman" w:cs="Times New Roman"/>
          <w:sz w:val="24"/>
          <w:szCs w:val="24"/>
        </w:rPr>
        <w:t xml:space="preserve">, J. N., &amp; </w:t>
      </w:r>
      <w:proofErr w:type="spellStart"/>
      <w:r w:rsidRPr="001C52FE">
        <w:rPr>
          <w:rFonts w:ascii="Times New Roman" w:hAnsi="Times New Roman" w:cs="Times New Roman"/>
          <w:sz w:val="24"/>
          <w:szCs w:val="24"/>
        </w:rPr>
        <w:t>Sumaya</w:t>
      </w:r>
      <w:proofErr w:type="spellEnd"/>
      <w:r w:rsidRPr="001C52FE">
        <w:rPr>
          <w:rFonts w:ascii="Times New Roman" w:hAnsi="Times New Roman" w:cs="Times New Roman"/>
          <w:sz w:val="24"/>
          <w:szCs w:val="24"/>
        </w:rPr>
        <w:t xml:space="preserve">, C. V. (2003). </w:t>
      </w:r>
      <w:r w:rsidRPr="00F91DA0">
        <w:rPr>
          <w:rFonts w:ascii="Times New Roman" w:hAnsi="Times New Roman" w:cs="Times New Roman"/>
          <w:i/>
          <w:sz w:val="24"/>
          <w:szCs w:val="24"/>
        </w:rPr>
        <w:t>Community-based intervention</w:t>
      </w:r>
      <w:r>
        <w:rPr>
          <w:rFonts w:ascii="Times New Roman" w:hAnsi="Times New Roman" w:cs="Times New Roman"/>
          <w:i/>
          <w:sz w:val="24"/>
          <w:szCs w:val="24"/>
        </w:rPr>
        <w:t>s</w:t>
      </w:r>
    </w:p>
    <w:p w:rsidR="00303006" w:rsidRPr="001C52FE" w:rsidRDefault="00303006" w:rsidP="002D72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91DA0">
        <w:rPr>
          <w:rFonts w:ascii="Times New Roman" w:hAnsi="Times New Roman" w:cs="Times New Roman"/>
          <w:iCs/>
          <w:sz w:val="24"/>
          <w:szCs w:val="24"/>
        </w:rPr>
        <w:t>NCSL, (2017)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F91DA0">
        <w:rPr>
          <w:rFonts w:ascii="Times New Roman" w:hAnsi="Times New Roman" w:cs="Times New Roman"/>
          <w:i/>
          <w:iCs/>
          <w:sz w:val="24"/>
          <w:szCs w:val="24"/>
        </w:rPr>
        <w:t>Postcard: Teen Pregnancy Affects Graduation Rates</w:t>
      </w:r>
      <w:r w:rsidRPr="00F91DA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1C52FE">
        <w:rPr>
          <w:rFonts w:ascii="Times New Roman" w:hAnsi="Times New Roman" w:cs="Times New Roman"/>
          <w:sz w:val="24"/>
          <w:szCs w:val="24"/>
        </w:rPr>
        <w:t>(2017). Retrieved fro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hyperlink r:id="rId10" w:history="1">
        <w:r w:rsidRPr="001C52FE">
          <w:rPr>
            <w:rStyle w:val="Hyperlink"/>
            <w:rFonts w:ascii="Times New Roman" w:hAnsi="Times New Roman" w:cs="Times New Roman"/>
            <w:sz w:val="24"/>
            <w:szCs w:val="24"/>
          </w:rPr>
          <w:t>http://www.ncsl.org/research/health/teen-pregnancy-affects-graduation-rates-postcard.aspx</w:t>
        </w:r>
      </w:hyperlink>
      <w:r>
        <w:t>.</w:t>
      </w:r>
    </w:p>
    <w:p w:rsidR="00DD6C7F" w:rsidRPr="001C52FE" w:rsidRDefault="00DD6C7F" w:rsidP="002D72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D6C7F" w:rsidRPr="001C52FE" w:rsidSect="007670D9">
      <w:headerReference w:type="default" r:id="rId11"/>
      <w:headerReference w:type="firs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594" w:rsidRDefault="00677594" w:rsidP="00327F08">
      <w:pPr>
        <w:spacing w:after="0" w:line="240" w:lineRule="auto"/>
      </w:pPr>
      <w:r>
        <w:separator/>
      </w:r>
    </w:p>
  </w:endnote>
  <w:endnote w:type="continuationSeparator" w:id="0">
    <w:p w:rsidR="00677594" w:rsidRDefault="00677594" w:rsidP="00327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594" w:rsidRDefault="00677594" w:rsidP="00327F08">
      <w:pPr>
        <w:spacing w:after="0" w:line="240" w:lineRule="auto"/>
      </w:pPr>
      <w:r>
        <w:separator/>
      </w:r>
    </w:p>
  </w:footnote>
  <w:footnote w:type="continuationSeparator" w:id="0">
    <w:p w:rsidR="00677594" w:rsidRDefault="00677594" w:rsidP="00327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902" w:rsidRDefault="00DF6902">
    <w:pPr>
      <w:pStyle w:val="Header"/>
      <w:jc w:val="right"/>
    </w:pPr>
    <w:r w:rsidRPr="00327F08">
      <w:rPr>
        <w:rFonts w:ascii="Times New Roman" w:hAnsi="Times New Roman" w:cs="Times New Roman"/>
        <w:sz w:val="24"/>
        <w:szCs w:val="24"/>
      </w:rPr>
      <w:t>LOGIC MODEL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7800142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2785F">
          <w:fldChar w:fldCharType="begin"/>
        </w:r>
        <w:r>
          <w:instrText xml:space="preserve"> PAGE   \* MERGEFORMAT </w:instrText>
        </w:r>
        <w:r w:rsidR="0012785F">
          <w:fldChar w:fldCharType="separate"/>
        </w:r>
        <w:r w:rsidR="004C00AB">
          <w:rPr>
            <w:noProof/>
          </w:rPr>
          <w:t>6</w:t>
        </w:r>
        <w:r w:rsidR="0012785F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902" w:rsidRPr="007670D9" w:rsidRDefault="00DF6902">
    <w:pPr>
      <w:pStyle w:val="Header"/>
      <w:rPr>
        <w:rFonts w:ascii="Times New Roman" w:hAnsi="Times New Roman" w:cs="Times New Roman"/>
        <w:sz w:val="24"/>
        <w:szCs w:val="24"/>
      </w:rPr>
    </w:pPr>
    <w:r w:rsidRPr="007670D9">
      <w:rPr>
        <w:rFonts w:ascii="Times New Roman" w:hAnsi="Times New Roman" w:cs="Times New Roman"/>
        <w:sz w:val="24"/>
        <w:szCs w:val="24"/>
      </w:rPr>
      <w:t>Running head: LOGIC MODEL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A6422"/>
    <w:multiLevelType w:val="hybridMultilevel"/>
    <w:tmpl w:val="8056DA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6242B"/>
    <w:multiLevelType w:val="hybridMultilevel"/>
    <w:tmpl w:val="597C5632"/>
    <w:lvl w:ilvl="0" w:tplc="7AD00A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ECA"/>
    <w:rsid w:val="0000452F"/>
    <w:rsid w:val="000163B6"/>
    <w:rsid w:val="000214C2"/>
    <w:rsid w:val="00055C25"/>
    <w:rsid w:val="00071BFA"/>
    <w:rsid w:val="000B7827"/>
    <w:rsid w:val="0012785F"/>
    <w:rsid w:val="00137682"/>
    <w:rsid w:val="001C52FE"/>
    <w:rsid w:val="001F2514"/>
    <w:rsid w:val="002255D6"/>
    <w:rsid w:val="00231E64"/>
    <w:rsid w:val="00242751"/>
    <w:rsid w:val="00280E93"/>
    <w:rsid w:val="002B2027"/>
    <w:rsid w:val="002C0408"/>
    <w:rsid w:val="002C7D3A"/>
    <w:rsid w:val="002D0737"/>
    <w:rsid w:val="002D1BB0"/>
    <w:rsid w:val="002D7285"/>
    <w:rsid w:val="002E5F8E"/>
    <w:rsid w:val="00303006"/>
    <w:rsid w:val="003239F1"/>
    <w:rsid w:val="00327F08"/>
    <w:rsid w:val="0036155F"/>
    <w:rsid w:val="00366F10"/>
    <w:rsid w:val="003C1ECA"/>
    <w:rsid w:val="003F566D"/>
    <w:rsid w:val="00411DB9"/>
    <w:rsid w:val="004942C0"/>
    <w:rsid w:val="004C00AB"/>
    <w:rsid w:val="00544C21"/>
    <w:rsid w:val="00550FA9"/>
    <w:rsid w:val="0056651C"/>
    <w:rsid w:val="005A0BDD"/>
    <w:rsid w:val="005A2A35"/>
    <w:rsid w:val="005B7CE3"/>
    <w:rsid w:val="005C7A35"/>
    <w:rsid w:val="00666E31"/>
    <w:rsid w:val="00670DAE"/>
    <w:rsid w:val="00677594"/>
    <w:rsid w:val="007670D9"/>
    <w:rsid w:val="007702A3"/>
    <w:rsid w:val="007A17B7"/>
    <w:rsid w:val="007A34DE"/>
    <w:rsid w:val="007B19B6"/>
    <w:rsid w:val="007E4D21"/>
    <w:rsid w:val="007F63F8"/>
    <w:rsid w:val="008632EB"/>
    <w:rsid w:val="008D546F"/>
    <w:rsid w:val="008D6988"/>
    <w:rsid w:val="008E5F5E"/>
    <w:rsid w:val="00986CB6"/>
    <w:rsid w:val="0099669B"/>
    <w:rsid w:val="009C60B2"/>
    <w:rsid w:val="00A42F3A"/>
    <w:rsid w:val="00AD6C58"/>
    <w:rsid w:val="00B05BED"/>
    <w:rsid w:val="00B23A6F"/>
    <w:rsid w:val="00B513F1"/>
    <w:rsid w:val="00C748CA"/>
    <w:rsid w:val="00CA554E"/>
    <w:rsid w:val="00CB42DA"/>
    <w:rsid w:val="00D9661A"/>
    <w:rsid w:val="00DC7074"/>
    <w:rsid w:val="00DD0013"/>
    <w:rsid w:val="00DD1F27"/>
    <w:rsid w:val="00DD30A3"/>
    <w:rsid w:val="00DD6C7F"/>
    <w:rsid w:val="00DF6902"/>
    <w:rsid w:val="00E225E7"/>
    <w:rsid w:val="00E52009"/>
    <w:rsid w:val="00EC77E1"/>
    <w:rsid w:val="00F21C09"/>
    <w:rsid w:val="00F315D5"/>
    <w:rsid w:val="00F41AF3"/>
    <w:rsid w:val="00F74CEF"/>
    <w:rsid w:val="00F82491"/>
    <w:rsid w:val="00F91DA0"/>
    <w:rsid w:val="00FE5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17C1911-146B-48B7-B289-C8BEE15D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1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7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F08"/>
  </w:style>
  <w:style w:type="paragraph" w:styleId="Footer">
    <w:name w:val="footer"/>
    <w:basedOn w:val="Normal"/>
    <w:link w:val="FooterChar"/>
    <w:uiPriority w:val="99"/>
    <w:unhideWhenUsed/>
    <w:rsid w:val="00327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F08"/>
  </w:style>
  <w:style w:type="character" w:styleId="Hyperlink">
    <w:name w:val="Hyperlink"/>
    <w:basedOn w:val="DefaultParagraphFont"/>
    <w:uiPriority w:val="99"/>
    <w:unhideWhenUsed/>
    <w:rsid w:val="00DD6C7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17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34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34D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34D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4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4D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4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4D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yhealthrankings.org/app/michigan/2017/measure/factors/24/ma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untyhealthrankings.org/app/michigan/2017/rankings/wayne/county/outcomes/overall/snapshot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ncsl.org/research/health/teen-pregnancy-affects-graduation-rates-postcard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lthypeople.gov/2020/topics-objectives/topic/educational-and-community-based-program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717</Words>
  <Characters>4089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Downes, Frances</dc:creator>
  <cp:lastModifiedBy>Osiah, Chisa J.</cp:lastModifiedBy>
  <cp:revision>2</cp:revision>
  <dcterms:created xsi:type="dcterms:W3CDTF">2017-09-26T14:23:00Z</dcterms:created>
  <dcterms:modified xsi:type="dcterms:W3CDTF">2017-09-26T14:23:00Z</dcterms:modified>
</cp:coreProperties>
</file>